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color w:val="990099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color w:val="990099"/>
          <w:sz w:val="28"/>
          <w:szCs w:val="28"/>
          <w:rtl w:val="0"/>
        </w:rPr>
        <w:t xml:space="preserve">Calendarul etapelor</w:t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b w:val="1"/>
          <w:color w:val="990099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color w:val="990099"/>
          <w:sz w:val="28"/>
          <w:szCs w:val="28"/>
          <w:rtl w:val="0"/>
        </w:rPr>
        <w:t xml:space="preserve">de selecție și recrutare a grupului țintă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jc w:val="center"/>
        <w:rPr>
          <w:rFonts w:ascii="Cambria" w:cs="Cambria" w:eastAsia="Cambria" w:hAnsi="Cambria"/>
          <w:b w:val="1"/>
          <w:color w:val="990099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990099"/>
          <w:sz w:val="24"/>
          <w:szCs w:val="24"/>
          <w:rtl w:val="0"/>
        </w:rPr>
        <w:t xml:space="preserve">SESIUNEA II -</w:t>
      </w:r>
    </w:p>
    <w:p w:rsidR="00000000" w:rsidDel="00000000" w:rsidP="00000000" w:rsidRDefault="00000000" w:rsidRPr="00000000" w14:paraId="00000004">
      <w:pPr>
        <w:jc w:val="center"/>
        <w:rPr>
          <w:rFonts w:ascii="Cambria" w:cs="Cambria" w:eastAsia="Cambria" w:hAnsi="Cambria"/>
          <w:b w:val="1"/>
          <w:color w:val="d5477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d54773"/>
          <w:sz w:val="24"/>
          <w:szCs w:val="24"/>
        </w:rPr>
      </w:pPr>
      <w:r w:rsidDel="00000000" w:rsidR="00000000" w:rsidRPr="00000000">
        <w:rPr>
          <w:b w:val="1"/>
          <w:color w:val="990099"/>
          <w:sz w:val="24"/>
          <w:szCs w:val="24"/>
        </w:rPr>
        <mc:AlternateContent>
          <mc:Choice Requires="wpg">
            <w:drawing>
              <wp:inline distB="0" distT="0" distL="0" distR="0">
                <wp:extent cx="5429250" cy="5163017"/>
                <wp:effectExtent b="0" l="0" r="0" t="0"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0" cy="5163017"/>
                          <a:chOff x="0" y="0"/>
                          <a:chExt cx="5429250" cy="5166191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429250" cy="5166191"/>
                            <a:chOff x="0" y="0"/>
                            <a:chExt cx="5429250" cy="4770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5429250" cy="4770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4152895"/>
                              <a:ext cx="5429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B3207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3479728"/>
                              <a:ext cx="5429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B3207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2710829"/>
                              <a:ext cx="5429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B3207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1804826"/>
                              <a:ext cx="5429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B3207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1007673"/>
                              <a:ext cx="5429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B3207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159102"/>
                              <a:ext cx="5429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B3207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1411604" y="1880"/>
                              <a:ext cx="4017645" cy="15722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2" name="Shape 12"/>
                          <wps:spPr>
                            <a:xfrm>
                              <a:off x="1411604" y="1880"/>
                              <a:ext cx="4017645" cy="157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83.9999961853027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990099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83.9999961853027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990099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990099"/>
                                    <w:sz w:val="24"/>
                                    <w:vertAlign w:val="baseline"/>
                                  </w:rPr>
                                  <w:t xml:space="preserve">Preînscriere elevi</w:t>
                                </w:r>
                              </w:p>
                            </w:txbxContent>
                          </wps:txbx>
                          <wps:bodyPr anchorCtr="0" anchor="b" bIns="22850" lIns="22850" spcFirstLastPara="1" rIns="22850" wrap="square" tIns="22850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0" y="1880"/>
                              <a:ext cx="1411605" cy="157221"/>
                            </a:xfrm>
                            <a:prstGeom prst="round2SameRect">
                              <a:avLst>
                                <a:gd fmla="val 16670" name="adj1"/>
                                <a:gd fmla="val 0" name="adj2"/>
                              </a:avLst>
                            </a:prstGeom>
                            <a:solidFill>
                              <a:srgbClr val="00B050"/>
                            </a:solidFill>
                            <a:ln cap="flat" cmpd="sng" w="9525">
                              <a:solidFill>
                                <a:srgbClr val="E22B9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4" name="Shape 14"/>
                          <wps:spPr>
                            <a:xfrm>
                              <a:off x="7676" y="9556"/>
                              <a:ext cx="1396253" cy="149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0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5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.11.2020 - 30.11.2020</w:t>
                                </w:r>
                              </w:p>
                            </w:txbxContent>
                          </wps:txbx>
                          <wps:bodyPr anchorCtr="0" anchor="ctr" bIns="19050" lIns="19050" spcFirstLastPara="1" rIns="19050" wrap="square" tIns="19050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0" y="159102"/>
                              <a:ext cx="5429250" cy="68348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6" name="Shape 16"/>
                          <wps:spPr>
                            <a:xfrm>
                              <a:off x="0" y="159102"/>
                              <a:ext cx="5429250" cy="683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90" w:right="0" w:firstLine="9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Se va desfasura on-line pe site-ul firmei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70c0"/>
                                    <w:sz w:val="22"/>
                                    <w:vertAlign w:val="baseline"/>
                                  </w:rPr>
                                  <w:t xml:space="preserve">www.sadcexpert.ro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la sectiunea preinscrieri stagii de practica unde se va completa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Cererea de preinscriere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3.00000190734863" w:line="215.9999942779541"/>
                                  <w:ind w:left="90" w:right="0" w:firstLine="9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70c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Link: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70c0"/>
                                    <w:sz w:val="22"/>
                                    <w:vertAlign w:val="baseline"/>
                                  </w:rPr>
                                  <w:t xml:space="preserve">https://sadcexpert.ro/preinscrieri-stagii-de-practica/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3.00000190734863" w:line="215.9999942779541"/>
                                  <w:ind w:left="90" w:right="0" w:firstLine="9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70c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19050" lIns="19050" spcFirstLastPara="1" rIns="19050" wrap="square" tIns="19050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1411604" y="850452"/>
                              <a:ext cx="4017645" cy="15722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8" name="Shape 18"/>
                          <wps:spPr>
                            <a:xfrm>
                              <a:off x="1411604" y="850452"/>
                              <a:ext cx="4017645" cy="157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990099"/>
                                    <w:sz w:val="24"/>
                                    <w:vertAlign w:val="baseline"/>
                                  </w:rPr>
                                  <w:t xml:space="preserve">Depunerea dosarului de înscriere</w:t>
                                </w:r>
                              </w:p>
                            </w:txbxContent>
                          </wps:txbx>
                          <wps:bodyPr anchorCtr="0" anchor="b" bIns="22850" lIns="22850" spcFirstLastPara="1" rIns="22850" wrap="square" tIns="22850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0" y="850452"/>
                              <a:ext cx="1411605" cy="157221"/>
                            </a:xfrm>
                            <a:prstGeom prst="round2SameRect">
                              <a:avLst>
                                <a:gd fmla="val 16670" name="adj1"/>
                                <a:gd fmla="val 0" name="adj2"/>
                              </a:avLst>
                            </a:prstGeom>
                            <a:solidFill>
                              <a:srgbClr val="00B050"/>
                            </a:solidFill>
                            <a:ln cap="flat" cmpd="sng" w="9525">
                              <a:solidFill>
                                <a:srgbClr val="E22B9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20" name="Shape 20"/>
                          <wps:spPr>
                            <a:xfrm>
                              <a:off x="7676" y="858128"/>
                              <a:ext cx="1396253" cy="149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21.12.2020-  08.01.2021 </w:t>
                                </w:r>
                              </w:p>
                            </w:txbxContent>
                          </wps:txbx>
                          <wps:bodyPr anchorCtr="0" anchor="ctr" bIns="19050" lIns="19050" spcFirstLastPara="1" rIns="19050" wrap="square" tIns="19050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0" y="1007673"/>
                              <a:ext cx="5429250" cy="63206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22" name="Shape 22"/>
                          <wps:spPr>
                            <a:xfrm>
                              <a:off x="0" y="1007673"/>
                              <a:ext cx="5429250" cy="6320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90" w:right="0" w:firstLine="9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Se vor depune personal la sediul firmei in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Cluj-Napoca, Str Victor Papilian, nr. 6A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sau se vor putea trimite pe adresa de e-mail: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70c0"/>
                                    <w:sz w:val="22"/>
                                    <w:vertAlign w:val="baseline"/>
                                  </w:rPr>
                                  <w:t xml:space="preserve">stagiipractica@sadcexpert.ro</w:t>
                                </w:r>
                              </w:p>
                            </w:txbxContent>
                          </wps:txbx>
                          <wps:bodyPr anchorCtr="0" anchor="t" bIns="20950" lIns="20950" spcFirstLastPara="1" rIns="20950" wrap="square" tIns="20950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1411604" y="1647604"/>
                              <a:ext cx="4017645" cy="15722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24" name="Shape 24"/>
                          <wps:spPr>
                            <a:xfrm>
                              <a:off x="1411604" y="1647604"/>
                              <a:ext cx="4017645" cy="157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990099"/>
                                    <w:sz w:val="24"/>
                                    <w:vertAlign w:val="baseline"/>
                                  </w:rPr>
                                  <w:t xml:space="preserve">Procesul de selecție și raportul intermediar de selecție</w:t>
                                </w:r>
                              </w:p>
                            </w:txbxContent>
                          </wps:txbx>
                          <wps:bodyPr anchorCtr="0" anchor="b" bIns="22850" lIns="22850" spcFirstLastPara="1" rIns="22850" wrap="square" tIns="22850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0" y="1647604"/>
                              <a:ext cx="1411605" cy="157221"/>
                            </a:xfrm>
                            <a:prstGeom prst="round2SameRect">
                              <a:avLst>
                                <a:gd fmla="val 16670" name="adj1"/>
                                <a:gd fmla="val 0" name="adj2"/>
                              </a:avLst>
                            </a:prstGeom>
                            <a:solidFill>
                              <a:srgbClr val="00B050"/>
                            </a:solidFill>
                            <a:ln cap="flat" cmpd="sng" w="9525">
                              <a:solidFill>
                                <a:srgbClr val="E22B9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26" name="Shape 26"/>
                          <wps:spPr>
                            <a:xfrm>
                              <a:off x="7676" y="1655280"/>
                              <a:ext cx="1396253" cy="149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11.01.2020-12.01.2021</w:t>
                                </w:r>
                              </w:p>
                            </w:txbxContent>
                          </wps:txbx>
                          <wps:bodyPr anchorCtr="0" anchor="ctr" bIns="19050" lIns="19050" spcFirstLastPara="1" rIns="19050" wrap="square" tIns="19050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0" y="1804826"/>
                              <a:ext cx="5429250" cy="7409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28" name="Shape 28"/>
                          <wps:spPr>
                            <a:xfrm>
                              <a:off x="0" y="1804826"/>
                              <a:ext cx="5429250" cy="740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90" w:right="0" w:firstLine="9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Se va realiza selectia propru-zisa a dosarelor care corespund criteriilor de selectie stabilite.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2.99999952316284" w:line="215.9999942779541"/>
                                  <w:ind w:left="90" w:right="0" w:firstLine="9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Se va  intocmi un raport intermediar cu elevii selectati care va fi publicat pe site-ul firmei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70c0"/>
                                    <w:sz w:val="22"/>
                                    <w:vertAlign w:val="baseline"/>
                                  </w:rPr>
                                  <w:t xml:space="preserve">www.sadcexpert.ro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, pe pagina de facebook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70c0"/>
                                    <w:sz w:val="22"/>
                                    <w:vertAlign w:val="baseline"/>
                                  </w:rPr>
                                  <w:t xml:space="preserve">https://www.facebook.com/stagiipracticaelevinv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70c0"/>
                                    <w:sz w:val="22"/>
                                    <w:vertAlign w:val="baseline"/>
                                  </w:rPr>
                                  <w:t xml:space="preserve"> 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si la avizierul firmei.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3.00000190734863" w:line="215.9999942779541"/>
                                  <w:ind w:left="90" w:right="0" w:firstLine="9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20950" lIns="20950" spcFirstLastPara="1" rIns="20950" wrap="square" tIns="20950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1411604" y="2553608"/>
                              <a:ext cx="4017645" cy="15722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30" name="Shape 30"/>
                          <wps:spPr>
                            <a:xfrm>
                              <a:off x="1411604" y="2553608"/>
                              <a:ext cx="4017645" cy="157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990099"/>
                                    <w:sz w:val="24"/>
                                    <w:vertAlign w:val="baseline"/>
                                  </w:rPr>
                                  <w:t xml:space="preserve">Depunerea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990099"/>
                                    <w:sz w:val="24"/>
                                    <w:vertAlign w:val="baseline"/>
                                  </w:rPr>
                                  <w:t xml:space="preserve">contestațiilor</w:t>
                                </w:r>
                              </w:p>
                            </w:txbxContent>
                          </wps:txbx>
                          <wps:bodyPr anchorCtr="0" anchor="b" bIns="22850" lIns="22850" spcFirstLastPara="1" rIns="22850" wrap="square" tIns="22850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0" y="2553608"/>
                              <a:ext cx="1411605" cy="157221"/>
                            </a:xfrm>
                            <a:prstGeom prst="round2SameRect">
                              <a:avLst>
                                <a:gd fmla="val 16670" name="adj1"/>
                                <a:gd fmla="val 0" name="adj2"/>
                              </a:avLst>
                            </a:prstGeom>
                            <a:solidFill>
                              <a:srgbClr val="00B050"/>
                            </a:solidFill>
                            <a:ln cap="flat" cmpd="sng" w="9525">
                              <a:solidFill>
                                <a:srgbClr val="E22B9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32" name="Shape 32"/>
                          <wps:spPr>
                            <a:xfrm>
                              <a:off x="7676" y="2561284"/>
                              <a:ext cx="1396253" cy="149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13.01.2021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 -1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4.01.2021</w:t>
                                </w:r>
                              </w:p>
                            </w:txbxContent>
                          </wps:txbx>
                          <wps:bodyPr anchorCtr="0" anchor="ctr" bIns="19050" lIns="19050" spcFirstLastPara="1" rIns="19050" wrap="square" tIns="19050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0" y="2710829"/>
                              <a:ext cx="5429250" cy="60381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34" name="Shape 34"/>
                          <wps:spPr>
                            <a:xfrm>
                              <a:off x="0" y="2710826"/>
                              <a:ext cx="5429100" cy="50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90" w:right="0" w:firstLine="9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Elevii vor putea depune contestațiile personal la sediul firmei  în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Cluj-Napoca, str. Victor Papilian nr. 6A,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sau pe mail la adresa de e-mail :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70c0"/>
                                    <w:sz w:val="22"/>
                                    <w:vertAlign w:val="baseline"/>
                                  </w:rPr>
                                  <w:t xml:space="preserve">stagiipractica@sadcepert.ro</w:t>
                                </w:r>
                              </w:p>
                            </w:txbxContent>
                          </wps:txbx>
                          <wps:bodyPr anchorCtr="0" anchor="t" bIns="20950" lIns="20950" spcFirstLastPara="1" rIns="20950" wrap="square" tIns="20950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1411604" y="3322506"/>
                              <a:ext cx="4017645" cy="15722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36" name="Shape 36"/>
                          <wps:spPr>
                            <a:xfrm>
                              <a:off x="1411604" y="3322506"/>
                              <a:ext cx="4017645" cy="157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990099"/>
                                    <w:sz w:val="24"/>
                                    <w:vertAlign w:val="baseline"/>
                                  </w:rPr>
                                  <w:t xml:space="preserve">Răspunsul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990099"/>
                                    <w:sz w:val="24"/>
                                    <w:vertAlign w:val="baseline"/>
                                  </w:rPr>
                                  <w:t xml:space="preserve">la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990099"/>
                                    <w:sz w:val="24"/>
                                    <w:vertAlign w:val="baseline"/>
                                  </w:rPr>
                                  <w:t xml:space="preserve">contestații</w:t>
                                </w:r>
                              </w:p>
                            </w:txbxContent>
                          </wps:txbx>
                          <wps:bodyPr anchorCtr="0" anchor="b" bIns="22850" lIns="22850" spcFirstLastPara="1" rIns="22850" wrap="square" tIns="22850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0" y="3322506"/>
                              <a:ext cx="1411605" cy="157221"/>
                            </a:xfrm>
                            <a:prstGeom prst="round2SameRect">
                              <a:avLst>
                                <a:gd fmla="val 16670" name="adj1"/>
                                <a:gd fmla="val 0" name="adj2"/>
                              </a:avLst>
                            </a:prstGeom>
                            <a:solidFill>
                              <a:srgbClr val="00B050"/>
                            </a:solidFill>
                            <a:ln cap="flat" cmpd="sng" w="9525">
                              <a:solidFill>
                                <a:srgbClr val="E22B9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38" name="Shape 38"/>
                          <wps:spPr>
                            <a:xfrm>
                              <a:off x="7676" y="3330182"/>
                              <a:ext cx="1396253" cy="149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14.01.2021</w:t>
                                </w:r>
                              </w:p>
                            </w:txbxContent>
                          </wps:txbx>
                          <wps:bodyPr anchorCtr="0" anchor="ctr" bIns="19050" lIns="19050" spcFirstLastPara="1" rIns="19050" wrap="square" tIns="19050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0" y="3479728"/>
                              <a:ext cx="5429250" cy="50808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40" name="Shape 40"/>
                          <wps:spPr>
                            <a:xfrm>
                              <a:off x="0" y="3479728"/>
                              <a:ext cx="5429250" cy="5080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90" w:right="0" w:firstLine="9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Comisia de selecție va analiza contestatiile depuse  și va raspunde la acestea</w:t>
                                </w:r>
                              </w:p>
                            </w:txbxContent>
                          </wps:txbx>
                          <wps:bodyPr anchorCtr="0" anchor="t" bIns="20950" lIns="20950" spcFirstLastPara="1" rIns="20950" wrap="square" tIns="20950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1411604" y="3995674"/>
                              <a:ext cx="4017645" cy="15722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42" name="Shape 42"/>
                          <wps:spPr>
                            <a:xfrm>
                              <a:off x="1411604" y="3995674"/>
                              <a:ext cx="4017645" cy="157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990099"/>
                                    <w:sz w:val="24"/>
                                    <w:vertAlign w:val="baseline"/>
                                  </w:rPr>
                                  <w:t xml:space="preserve">Raport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990099"/>
                                    <w:sz w:val="24"/>
                                    <w:vertAlign w:val="baseline"/>
                                  </w:rPr>
                                  <w:t xml:space="preserve">de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990099"/>
                                    <w:sz w:val="24"/>
                                    <w:vertAlign w:val="baseline"/>
                                  </w:rPr>
                                  <w:t xml:space="preserve">selecție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990099"/>
                                    <w:sz w:val="24"/>
                                    <w:vertAlign w:val="baseline"/>
                                  </w:rPr>
                                  <w:t xml:space="preserve">final</w:t>
                                </w:r>
                              </w:p>
                            </w:txbxContent>
                          </wps:txbx>
                          <wps:bodyPr anchorCtr="0" anchor="b" bIns="22850" lIns="22850" spcFirstLastPara="1" rIns="22850" wrap="square" tIns="22850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0" y="3995674"/>
                              <a:ext cx="1411605" cy="157221"/>
                            </a:xfrm>
                            <a:prstGeom prst="round2SameRect">
                              <a:avLst>
                                <a:gd fmla="val 16670" name="adj1"/>
                                <a:gd fmla="val 0" name="adj2"/>
                              </a:avLst>
                            </a:prstGeom>
                            <a:solidFill>
                              <a:srgbClr val="00B050"/>
                            </a:solidFill>
                            <a:ln cap="flat" cmpd="sng" w="9525">
                              <a:solidFill>
                                <a:srgbClr val="E22B9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44" name="Shape 44"/>
                          <wps:spPr>
                            <a:xfrm>
                              <a:off x="7676" y="4003350"/>
                              <a:ext cx="1396253" cy="149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15.01.2021</w:t>
                                </w:r>
                              </w:p>
                            </w:txbxContent>
                          </wps:txbx>
                          <wps:bodyPr anchorCtr="0" anchor="ctr" bIns="19050" lIns="19050" spcFirstLastPara="1" rIns="19050" wrap="square" tIns="19050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0" y="4152895"/>
                              <a:ext cx="5429250" cy="61592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46" name="Shape 46"/>
                          <wps:spPr>
                            <a:xfrm>
                              <a:off x="0" y="4152895"/>
                              <a:ext cx="5429250" cy="6159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90" w:right="0" w:firstLine="9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Se va  întocmi un raport de selecție final cu elevii selectați care va fi publicat pe site-ul firmei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70c0"/>
                                    <w:sz w:val="22"/>
                                    <w:vertAlign w:val="baseline"/>
                                  </w:rPr>
                                  <w:t xml:space="preserve">www.sadcexpert.ro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, pe pagina de facebook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70c0"/>
                                    <w:sz w:val="22"/>
                                    <w:vertAlign w:val="baseline"/>
                                  </w:rPr>
                                  <w:t xml:space="preserve">https://www.facebook.com/stagiipracticaelevinv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70c0"/>
                                    <w:sz w:val="22"/>
                                    <w:vertAlign w:val="baseline"/>
                                  </w:rPr>
                                  <w:t xml:space="preserve"> 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și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la avizierul firmei.</w:t>
                                </w:r>
                              </w:p>
                            </w:txbxContent>
                          </wps:txbx>
                          <wps:bodyPr anchorCtr="0" anchor="t" bIns="20950" lIns="20950" spcFirstLastPara="1" rIns="20950" wrap="square" tIns="2095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429250" cy="5163017"/>
                <wp:effectExtent b="0" l="0" r="0" t="0"/>
                <wp:docPr id="1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0" cy="516301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d54773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spacing w:line="240" w:lineRule="auto"/>
      <w:rPr>
        <w:b w:val="1"/>
        <w:i w:val="1"/>
        <w:sz w:val="16"/>
        <w:szCs w:val="16"/>
      </w:rPr>
    </w:pPr>
    <w:r w:rsidDel="00000000" w:rsidR="00000000" w:rsidRPr="00000000">
      <w:rPr>
        <w:b w:val="1"/>
        <w:i w:val="1"/>
        <w:sz w:val="16"/>
        <w:szCs w:val="16"/>
        <w:rtl w:val="0"/>
      </w:rPr>
      <w:t xml:space="preserve">Proiect cofinanțat de Uniunea Europeană din Fondul Social European prin Programul Operațional Capital Uman 2014-2020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1419225</wp:posOffset>
          </wp:positionH>
          <wp:positionV relativeFrom="paragraph">
            <wp:posOffset>-319086</wp:posOffset>
          </wp:positionV>
          <wp:extent cx="925286" cy="914400"/>
          <wp:effectExtent b="0" l="0" r="0" t="0"/>
          <wp:wrapTopAndBottom distB="114300" distT="114300"/>
          <wp:docPr id="16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5286" cy="914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-271461</wp:posOffset>
          </wp:positionV>
          <wp:extent cx="1042988" cy="810583"/>
          <wp:effectExtent b="0" l="0" r="0" t="0"/>
          <wp:wrapTopAndBottom distB="114300" distT="114300"/>
          <wp:docPr id="1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2988" cy="81058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2562225</wp:posOffset>
          </wp:positionH>
          <wp:positionV relativeFrom="paragraph">
            <wp:posOffset>-323847</wp:posOffset>
          </wp:positionV>
          <wp:extent cx="985838" cy="991886"/>
          <wp:effectExtent b="0" l="0" r="0" t="0"/>
          <wp:wrapTopAndBottom distB="114300" distT="114300"/>
          <wp:docPr id="19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5838" cy="99188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3867150</wp:posOffset>
          </wp:positionH>
          <wp:positionV relativeFrom="paragraph">
            <wp:posOffset>-114298</wp:posOffset>
          </wp:positionV>
          <wp:extent cx="2072862" cy="566738"/>
          <wp:effectExtent b="0" l="0" r="0" t="0"/>
          <wp:wrapTopAndBottom distB="114300" distT="114300"/>
          <wp:docPr id="1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2862" cy="5667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8">
    <w:pPr>
      <w:spacing w:line="240" w:lineRule="auto"/>
      <w:rPr>
        <w:i w:val="1"/>
        <w:sz w:val="16"/>
        <w:szCs w:val="16"/>
      </w:rPr>
    </w:pPr>
    <w:r w:rsidDel="00000000" w:rsidR="00000000" w:rsidRPr="00000000">
      <w:rPr>
        <w:i w:val="1"/>
        <w:sz w:val="16"/>
        <w:szCs w:val="16"/>
        <w:rtl w:val="0"/>
      </w:rPr>
      <w:t xml:space="preserve">AP6 – Educaţie şi competenţe      </w:t>
      <w:tab/>
      <w:t xml:space="preserve">OS 6.14: Creșterea participării la programe de învățare la locul de muncă a elevilor și ucenicilor din învățământul secundar și terțiar non-universitar, cu accent pe sectoarele economice cu potențial competitiv identificate conform (SNC) și din domeniile de specializare inteligentă conform (SNCDI).          </w:t>
      <w:tab/>
    </w:r>
  </w:p>
  <w:p w:rsidR="00000000" w:rsidDel="00000000" w:rsidP="00000000" w:rsidRDefault="00000000" w:rsidRPr="00000000" w14:paraId="00000009">
    <w:pPr>
      <w:spacing w:line="240" w:lineRule="auto"/>
      <w:rPr>
        <w:i w:val="1"/>
        <w:sz w:val="16"/>
        <w:szCs w:val="16"/>
      </w:rPr>
    </w:pPr>
    <w:r w:rsidDel="00000000" w:rsidR="00000000" w:rsidRPr="00000000">
      <w:rPr>
        <w:i w:val="1"/>
        <w:sz w:val="16"/>
        <w:szCs w:val="16"/>
        <w:rtl w:val="0"/>
      </w:rPr>
      <w:t xml:space="preserve">Beneficiar: SADC EXPERT CONSULTING SRL</w:t>
    </w:r>
  </w:p>
  <w:p w:rsidR="00000000" w:rsidDel="00000000" w:rsidP="00000000" w:rsidRDefault="00000000" w:rsidRPr="00000000" w14:paraId="0000000A">
    <w:pPr>
      <w:spacing w:line="240" w:lineRule="auto"/>
      <w:rPr>
        <w:i w:val="1"/>
        <w:sz w:val="16"/>
        <w:szCs w:val="16"/>
      </w:rPr>
    </w:pPr>
    <w:r w:rsidDel="00000000" w:rsidR="00000000" w:rsidRPr="00000000">
      <w:rPr>
        <w:i w:val="1"/>
        <w:sz w:val="16"/>
        <w:szCs w:val="16"/>
        <w:rtl w:val="0"/>
      </w:rPr>
      <w:t xml:space="preserve">Stagii de practică și consiliere profesională pentru 185 de elevi din unități de invatamant cu profil de turism și alimentatie in regiunea Nord-Vest – cod MySmis 130628   /   Contract de finanțare POCU/633/6/14/130628</w:t>
    </w:r>
  </w:p>
  <w:p w:rsidR="00000000" w:rsidDel="00000000" w:rsidP="00000000" w:rsidRDefault="00000000" w:rsidRPr="00000000" w14:paraId="0000000B">
    <w:pPr>
      <w:spacing w:line="240" w:lineRule="auto"/>
      <w:rPr>
        <w:i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spacing w:line="240" w:lineRule="auto"/>
      <w:rPr>
        <w:i w:val="1"/>
        <w:sz w:val="16"/>
        <w:szCs w:val="16"/>
      </w:rPr>
    </w:pPr>
    <w:r w:rsidDel="00000000" w:rsidR="00000000" w:rsidRPr="00000000">
      <w:rPr>
        <w:i w:val="1"/>
        <w:sz w:val="16"/>
        <w:szCs w:val="16"/>
      </w:rPr>
      <mc:AlternateContent>
        <mc:Choice Requires="wpg">
          <w:drawing>
            <wp:inline distB="114300" distT="114300" distL="114300" distR="114300">
              <wp:extent cx="5962650" cy="44780"/>
              <wp:effectExtent b="0" l="0" r="0" t="0"/>
              <wp:docPr id="14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2053650" y="3775050"/>
                        <a:ext cx="6584700" cy="990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783F0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5962650" cy="44780"/>
              <wp:effectExtent b="0" l="0" r="0" t="0"/>
              <wp:docPr id="1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2650" cy="4478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 w:val="1"/>
    <w:rsid w:val="00D6648A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648A"/>
  </w:style>
  <w:style w:type="paragraph" w:styleId="Footer">
    <w:name w:val="footer"/>
    <w:basedOn w:val="Normal"/>
    <w:link w:val="FooterChar"/>
    <w:uiPriority w:val="99"/>
    <w:unhideWhenUsed w:val="1"/>
    <w:rsid w:val="00D6648A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648A"/>
  </w:style>
  <w:style w:type="paragraph" w:styleId="Default" w:customStyle="1">
    <w:name w:val="Default"/>
    <w:rsid w:val="00C5137E"/>
    <w:pPr>
      <w:autoSpaceDE w:val="0"/>
      <w:autoSpaceDN w:val="0"/>
      <w:adjustRightInd w:val="0"/>
      <w:spacing w:line="240" w:lineRule="auto"/>
    </w:pPr>
    <w:rPr>
      <w:rFonts w:ascii="Times New Roman" w:cs="Times New Roman" w:hAnsi="Times New Roman" w:eastAsiaTheme="minorHAnsi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501C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501CD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501C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01CD5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501CD5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jpg"/><Relationship Id="rId3" Type="http://schemas.openxmlformats.org/officeDocument/2006/relationships/image" Target="media/image4.jpg"/><Relationship Id="rId4" Type="http://schemas.openxmlformats.org/officeDocument/2006/relationships/image" Target="media/image2.jpg"/><Relationship Id="rId5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lzQn40uOO112PPPZxyCfbSiRHA==">AMUW2mURmJexCBxJGj1WjBVYJEoZ9BTs7jiCTGaskbJQZhMMgbyWjNeXNiaUjvS5mvHgh/3iMsrQk2ffjgrPoyEGI6ySNMOKiqEqHLO3ApGDCysH6nycv+U=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2020-10-02T13:08:00Z</dcterms:created>
  <dc:creator>Anca</dc:creator>
</cp:coreProperties>
</file>